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AD" w:rsidRPr="00724D7B" w:rsidRDefault="00863DAD" w:rsidP="00863DAD">
      <w:pPr>
        <w:ind w:firstLine="709"/>
        <w:jc w:val="both"/>
        <w:rPr>
          <w:b/>
          <w:sz w:val="24"/>
          <w:szCs w:val="24"/>
          <w:lang w:val="en-US"/>
        </w:rPr>
      </w:pPr>
      <w:r w:rsidRPr="00724D7B">
        <w:rPr>
          <w:b/>
          <w:sz w:val="24"/>
          <w:szCs w:val="24"/>
          <w:lang w:val="en-US"/>
        </w:rPr>
        <w:t>T</w:t>
      </w:r>
      <w:r>
        <w:rPr>
          <w:b/>
          <w:sz w:val="24"/>
          <w:szCs w:val="24"/>
          <w:lang w:val="en-US"/>
        </w:rPr>
        <w:t>HE EXPERIMENTAL METHOD</w:t>
      </w:r>
      <w:r w:rsidRPr="00724D7B">
        <w:rPr>
          <w:b/>
          <w:sz w:val="24"/>
          <w:szCs w:val="24"/>
          <w:lang w:val="en-US"/>
        </w:rPr>
        <w:t>: A T</w:t>
      </w:r>
      <w:r>
        <w:rPr>
          <w:b/>
          <w:sz w:val="24"/>
          <w:szCs w:val="24"/>
          <w:lang w:val="en-US"/>
        </w:rPr>
        <w:t xml:space="preserve">OOL WITH </w:t>
      </w:r>
      <w:r w:rsidRPr="00724D7B">
        <w:rPr>
          <w:b/>
          <w:sz w:val="24"/>
          <w:szCs w:val="24"/>
          <w:lang w:val="en-US"/>
        </w:rPr>
        <w:t>G</w:t>
      </w:r>
      <w:r>
        <w:rPr>
          <w:b/>
          <w:sz w:val="24"/>
          <w:szCs w:val="24"/>
          <w:lang w:val="en-US"/>
        </w:rPr>
        <w:t>REAT</w:t>
      </w:r>
      <w:r w:rsidRPr="00724D7B">
        <w:rPr>
          <w:b/>
          <w:sz w:val="24"/>
          <w:szCs w:val="24"/>
          <w:lang w:val="en-US"/>
        </w:rPr>
        <w:t xml:space="preserve"> P</w:t>
      </w:r>
      <w:r>
        <w:rPr>
          <w:b/>
          <w:sz w:val="24"/>
          <w:szCs w:val="24"/>
          <w:lang w:val="en-US"/>
        </w:rPr>
        <w:t>OWER</w:t>
      </w:r>
      <w:bookmarkStart w:id="0" w:name="_GoBack"/>
      <w:bookmarkEnd w:id="0"/>
    </w:p>
    <w:p w:rsidR="00863DAD" w:rsidRPr="00724D7B" w:rsidRDefault="00863DAD" w:rsidP="00863DAD">
      <w:pPr>
        <w:ind w:firstLine="709"/>
        <w:jc w:val="both"/>
        <w:rPr>
          <w:b/>
          <w:sz w:val="24"/>
          <w:szCs w:val="24"/>
          <w:lang w:val="en-US"/>
        </w:rPr>
      </w:pPr>
    </w:p>
    <w:p w:rsidR="00863DAD" w:rsidRPr="00724D7B" w:rsidRDefault="00863DAD" w:rsidP="00863DAD">
      <w:pPr>
        <w:ind w:firstLine="709"/>
        <w:jc w:val="both"/>
        <w:rPr>
          <w:sz w:val="24"/>
          <w:szCs w:val="24"/>
          <w:lang w:val="en-US"/>
        </w:rPr>
      </w:pPr>
      <w:r w:rsidRPr="00724D7B">
        <w:rPr>
          <w:sz w:val="24"/>
          <w:szCs w:val="24"/>
          <w:lang w:val="en-US"/>
        </w:rPr>
        <w:t xml:space="preserve">Of all of the methods presented, the experimental method is the one that gives a  researcher  the  most  confidence  when  making  the  decision  to  accept  or  reject  a hypothesis. </w:t>
      </w:r>
      <w:proofErr w:type="gramStart"/>
      <w:r w:rsidRPr="00724D7B">
        <w:rPr>
          <w:sz w:val="24"/>
          <w:szCs w:val="24"/>
          <w:lang w:val="en-US"/>
        </w:rPr>
        <w:t>The  experimental</w:t>
      </w:r>
      <w:proofErr w:type="gramEnd"/>
      <w:r w:rsidRPr="00724D7B">
        <w:rPr>
          <w:sz w:val="24"/>
          <w:szCs w:val="24"/>
          <w:lang w:val="en-US"/>
        </w:rPr>
        <w:t xml:space="preserve"> method  is a research tool characterized by a control over variables, the identification of a cause (or causes), and a </w:t>
      </w:r>
      <w:proofErr w:type="spellStart"/>
      <w:r w:rsidRPr="00724D7B">
        <w:rPr>
          <w:sz w:val="24"/>
          <w:szCs w:val="24"/>
          <w:lang w:val="en-US"/>
        </w:rPr>
        <w:t>well defined</w:t>
      </w:r>
      <w:proofErr w:type="spellEnd"/>
      <w:r w:rsidRPr="00724D7B">
        <w:rPr>
          <w:sz w:val="24"/>
          <w:szCs w:val="24"/>
          <w:lang w:val="en-US"/>
        </w:rPr>
        <w:t xml:space="preserve"> measure of behavior. These aspects of the experimental method give it great power.</w:t>
      </w:r>
    </w:p>
    <w:p w:rsidR="00863DAD" w:rsidRPr="00724D7B" w:rsidRDefault="00863DAD" w:rsidP="00863DAD">
      <w:pPr>
        <w:ind w:firstLine="709"/>
        <w:jc w:val="both"/>
        <w:rPr>
          <w:sz w:val="24"/>
          <w:szCs w:val="24"/>
          <w:lang w:val="en-US"/>
        </w:rPr>
      </w:pPr>
      <w:r w:rsidRPr="00724D7B">
        <w:rPr>
          <w:sz w:val="24"/>
          <w:szCs w:val="24"/>
          <w:lang w:val="en-US"/>
        </w:rPr>
        <w:t xml:space="preserve">Four key concepts will help you understand the </w:t>
      </w:r>
      <w:proofErr w:type="gramStart"/>
      <w:r w:rsidRPr="00724D7B">
        <w:rPr>
          <w:sz w:val="24"/>
          <w:szCs w:val="24"/>
          <w:lang w:val="en-US"/>
        </w:rPr>
        <w:t>experimental  method</w:t>
      </w:r>
      <w:proofErr w:type="gramEnd"/>
      <w:r w:rsidRPr="00724D7B">
        <w:rPr>
          <w:sz w:val="24"/>
          <w:szCs w:val="24"/>
          <w:lang w:val="en-US"/>
        </w:rPr>
        <w:t xml:space="preserve">: (1) the control group, (2) the experimental group, (3) the independent variable, and (4) the dependent  variable.  Definitions  will  be  presented  followed  by  an  example incorporating  all  four  concepts  into  an  experiment. The  control group  receives no treatment;  it  is  dealt  with  in  a  more  or  less  conventional  manner.  </w:t>
      </w:r>
      <w:proofErr w:type="gramStart"/>
      <w:r w:rsidRPr="00724D7B">
        <w:rPr>
          <w:sz w:val="24"/>
          <w:szCs w:val="24"/>
          <w:lang w:val="en-US"/>
        </w:rPr>
        <w:t>It  provides</w:t>
      </w:r>
      <w:proofErr w:type="gramEnd"/>
      <w:r w:rsidRPr="00724D7B">
        <w:rPr>
          <w:sz w:val="24"/>
          <w:szCs w:val="24"/>
          <w:lang w:val="en-US"/>
        </w:rPr>
        <w:t xml:space="preserve">  a standard of comparison, a set of observations that can be contrasted with the behavior of the experimental group. The  experimental  group  receives  a  novel  treatment,  a  condition  (or  set  of conditions) that is presumed to affect behavior. It is the target group, the one that will perhaps provide original or particularly interesting data. </w:t>
      </w:r>
    </w:p>
    <w:p w:rsidR="00863DAD" w:rsidRPr="00724D7B" w:rsidRDefault="00863DAD" w:rsidP="00863DAD">
      <w:pPr>
        <w:ind w:firstLine="709"/>
        <w:jc w:val="both"/>
        <w:rPr>
          <w:sz w:val="24"/>
          <w:szCs w:val="24"/>
          <w:lang w:val="en-US"/>
        </w:rPr>
      </w:pPr>
      <w:r w:rsidRPr="00724D7B">
        <w:rPr>
          <w:sz w:val="24"/>
          <w:szCs w:val="24"/>
          <w:lang w:val="en-US"/>
        </w:rPr>
        <w:t>The  independent  variable  is  one  that  is  assigned  to  the  subjects  by  the experimenter. There will be at least two values, or measures, of this variable. It is the variable that is thought of as a cause of behavior.</w:t>
      </w:r>
    </w:p>
    <w:p w:rsidR="00863DAD" w:rsidRPr="00724D7B" w:rsidRDefault="00863DAD" w:rsidP="00863DAD">
      <w:pPr>
        <w:ind w:firstLine="709"/>
        <w:jc w:val="both"/>
        <w:rPr>
          <w:sz w:val="24"/>
          <w:szCs w:val="24"/>
          <w:lang w:val="en-US"/>
        </w:rPr>
      </w:pPr>
      <w:proofErr w:type="gramStart"/>
      <w:r w:rsidRPr="00724D7B">
        <w:rPr>
          <w:sz w:val="24"/>
          <w:szCs w:val="24"/>
          <w:lang w:val="en-US"/>
        </w:rPr>
        <w:t>The  dependent</w:t>
      </w:r>
      <w:proofErr w:type="gramEnd"/>
      <w:r w:rsidRPr="00724D7B">
        <w:rPr>
          <w:sz w:val="24"/>
          <w:szCs w:val="24"/>
          <w:lang w:val="en-US"/>
        </w:rPr>
        <w:t xml:space="preserve"> variable  is a measure of the behavior of the subjects. In most experiments, this variable can be expressed as a set of scores. The dependent variable is associated with the </w:t>
      </w:r>
      <w:proofErr w:type="gramStart"/>
      <w:r w:rsidRPr="00724D7B">
        <w:rPr>
          <w:sz w:val="24"/>
          <w:szCs w:val="24"/>
          <w:lang w:val="en-US"/>
        </w:rPr>
        <w:t>effect  of</w:t>
      </w:r>
      <w:proofErr w:type="gramEnd"/>
      <w:r w:rsidRPr="00724D7B">
        <w:rPr>
          <w:sz w:val="24"/>
          <w:szCs w:val="24"/>
          <w:lang w:val="en-US"/>
        </w:rPr>
        <w:t xml:space="preserve"> a cause. Scores make it possible to compute statistical measures and make evaluations based on the data.</w:t>
      </w:r>
    </w:p>
    <w:p w:rsidR="00863DAD" w:rsidRPr="00724D7B" w:rsidRDefault="00863DAD" w:rsidP="00863DAD">
      <w:pPr>
        <w:ind w:firstLine="709"/>
        <w:jc w:val="both"/>
        <w:rPr>
          <w:sz w:val="24"/>
          <w:szCs w:val="24"/>
          <w:lang w:val="en-US"/>
        </w:rPr>
      </w:pPr>
      <w:r w:rsidRPr="00724D7B">
        <w:rPr>
          <w:sz w:val="24"/>
          <w:szCs w:val="24"/>
          <w:lang w:val="en-US"/>
        </w:rPr>
        <w:t>You will recall that near the beginning of this chapter a teacher named Nora was said to have formed the hypothesis that room temperature has an effect on test performance.  Let‘s  say  that  Nora  wants  to  do  an  experiment  to  evaluate  this hypothesis.</w:t>
      </w:r>
    </w:p>
    <w:p w:rsidR="00863DAD" w:rsidRPr="00724D7B" w:rsidRDefault="00863DAD" w:rsidP="00863DAD">
      <w:pPr>
        <w:ind w:firstLine="709"/>
        <w:jc w:val="both"/>
        <w:rPr>
          <w:sz w:val="24"/>
          <w:szCs w:val="24"/>
          <w:lang w:val="en-US"/>
        </w:rPr>
      </w:pPr>
      <w:r w:rsidRPr="00724D7B">
        <w:rPr>
          <w:sz w:val="24"/>
          <w:szCs w:val="24"/>
          <w:lang w:val="en-US"/>
        </w:rPr>
        <w:t xml:space="preserve">Nora  writes  the  names  of  sixty  students  on  a  set  of  cards.  </w:t>
      </w:r>
      <w:proofErr w:type="gramStart"/>
      <w:r w:rsidRPr="00724D7B">
        <w:rPr>
          <w:sz w:val="24"/>
          <w:szCs w:val="24"/>
          <w:lang w:val="en-US"/>
        </w:rPr>
        <w:t>The  cards</w:t>
      </w:r>
      <w:proofErr w:type="gramEnd"/>
      <w:r w:rsidRPr="00724D7B">
        <w:rPr>
          <w:sz w:val="24"/>
          <w:szCs w:val="24"/>
          <w:lang w:val="en-US"/>
        </w:rPr>
        <w:t xml:space="preserve">  are shuffled and then dealt into two groups, Group A and Group B. A coin is flipped. She says in advance that if heads comes up, Group A will be the control group. If tails </w:t>
      </w:r>
      <w:proofErr w:type="gramStart"/>
      <w:r w:rsidRPr="00724D7B">
        <w:rPr>
          <w:sz w:val="24"/>
          <w:szCs w:val="24"/>
          <w:lang w:val="en-US"/>
        </w:rPr>
        <w:t>comes  up</w:t>
      </w:r>
      <w:proofErr w:type="gramEnd"/>
      <w:r w:rsidRPr="00724D7B">
        <w:rPr>
          <w:sz w:val="24"/>
          <w:szCs w:val="24"/>
          <w:lang w:val="en-US"/>
        </w:rPr>
        <w:t xml:space="preserve">,  Group  B  will  be  the  control  group.  </w:t>
      </w:r>
      <w:proofErr w:type="gramStart"/>
      <w:r w:rsidRPr="00724D7B">
        <w:rPr>
          <w:sz w:val="24"/>
          <w:szCs w:val="24"/>
          <w:lang w:val="en-US"/>
        </w:rPr>
        <w:t>Heads  comes</w:t>
      </w:r>
      <w:proofErr w:type="gramEnd"/>
      <w:r w:rsidRPr="00724D7B">
        <w:rPr>
          <w:sz w:val="24"/>
          <w:szCs w:val="24"/>
          <w:lang w:val="en-US"/>
        </w:rPr>
        <w:t xml:space="preserve">  up,  and  Group  A becomes  the  control  group.  </w:t>
      </w:r>
      <w:proofErr w:type="gramStart"/>
      <w:r w:rsidRPr="00724D7B">
        <w:rPr>
          <w:sz w:val="24"/>
          <w:szCs w:val="24"/>
          <w:lang w:val="en-US"/>
        </w:rPr>
        <w:t>By  default</w:t>
      </w:r>
      <w:proofErr w:type="gramEnd"/>
      <w:r w:rsidRPr="00724D7B">
        <w:rPr>
          <w:sz w:val="24"/>
          <w:szCs w:val="24"/>
          <w:lang w:val="en-US"/>
        </w:rPr>
        <w:t>,  Group  B  is  designated  the  experimental group.</w:t>
      </w:r>
    </w:p>
    <w:p w:rsidR="00863DAD" w:rsidRPr="00724D7B" w:rsidRDefault="00863DAD" w:rsidP="00863DAD">
      <w:pPr>
        <w:ind w:firstLine="709"/>
        <w:jc w:val="both"/>
        <w:rPr>
          <w:sz w:val="24"/>
          <w:szCs w:val="24"/>
          <w:lang w:val="en-US"/>
        </w:rPr>
      </w:pPr>
      <w:r w:rsidRPr="00724D7B">
        <w:rPr>
          <w:sz w:val="24"/>
          <w:szCs w:val="24"/>
          <w:lang w:val="en-US"/>
        </w:rPr>
        <w:t xml:space="preserve">It is important to note that the process by which subjects are assigned to groups is </w:t>
      </w:r>
      <w:proofErr w:type="gramStart"/>
      <w:r w:rsidRPr="00724D7B">
        <w:rPr>
          <w:sz w:val="24"/>
          <w:szCs w:val="24"/>
          <w:lang w:val="en-US"/>
        </w:rPr>
        <w:t>a  random</w:t>
      </w:r>
      <w:proofErr w:type="gramEnd"/>
      <w:r w:rsidRPr="00724D7B">
        <w:rPr>
          <w:sz w:val="24"/>
          <w:szCs w:val="24"/>
          <w:lang w:val="en-US"/>
        </w:rPr>
        <w:t xml:space="preserve"> process, meaning all subjects have an equal chance of being included in either  group.  The  aim  of  this  procedure  is  to  cancel  out  the  effects  of  individual differences in the subjects that may have an effect on the experiment. Such variables as  age,  sex,  weight,  intelligence,  and  income  level  are  not,  for  the  moment,  under study. A practical way to minimize the effects of such variables is to assign subjects randomly to conditions.</w:t>
      </w:r>
    </w:p>
    <w:p w:rsidR="00863DAD" w:rsidRPr="00724D7B" w:rsidRDefault="00863DAD" w:rsidP="00863DAD">
      <w:pPr>
        <w:ind w:firstLine="709"/>
        <w:jc w:val="both"/>
        <w:rPr>
          <w:sz w:val="24"/>
          <w:szCs w:val="24"/>
          <w:lang w:val="en-US"/>
        </w:rPr>
      </w:pPr>
      <w:r w:rsidRPr="00724D7B">
        <w:rPr>
          <w:sz w:val="24"/>
          <w:szCs w:val="24"/>
          <w:lang w:val="en-US"/>
        </w:rPr>
        <w:t xml:space="preserve">The independent variable will be room temperature. Let‘s say that most of the time Nora‘s students take tests in a room that is 68 degrees Fahrenheit. The control group will be tested in a room at this temperature. </w:t>
      </w:r>
    </w:p>
    <w:p w:rsidR="00863DAD" w:rsidRPr="00724D7B" w:rsidRDefault="00863DAD" w:rsidP="00863DAD">
      <w:pPr>
        <w:ind w:firstLine="709"/>
        <w:jc w:val="both"/>
        <w:rPr>
          <w:sz w:val="24"/>
          <w:szCs w:val="24"/>
          <w:lang w:val="en-US"/>
        </w:rPr>
      </w:pPr>
      <w:r w:rsidRPr="00724D7B">
        <w:rPr>
          <w:sz w:val="24"/>
          <w:szCs w:val="24"/>
          <w:lang w:val="en-US"/>
        </w:rPr>
        <w:t xml:space="preserve">Up until now Nora has been thinking that a ― cool room will have a positive effect on test performance. The time has come to define ― </w:t>
      </w:r>
      <w:proofErr w:type="spellStart"/>
      <w:r w:rsidRPr="00724D7B">
        <w:rPr>
          <w:sz w:val="24"/>
          <w:szCs w:val="24"/>
          <w:lang w:val="en-US"/>
        </w:rPr>
        <w:t>coolmore</w:t>
      </w:r>
      <w:proofErr w:type="spellEnd"/>
      <w:r w:rsidRPr="00724D7B">
        <w:rPr>
          <w:sz w:val="24"/>
          <w:szCs w:val="24"/>
          <w:lang w:val="en-US"/>
        </w:rPr>
        <w:t xml:space="preserve"> precisely. An operational </w:t>
      </w:r>
      <w:proofErr w:type="gramStart"/>
      <w:r w:rsidRPr="00724D7B">
        <w:rPr>
          <w:sz w:val="24"/>
          <w:szCs w:val="24"/>
          <w:lang w:val="en-US"/>
        </w:rPr>
        <w:t>definition  is</w:t>
      </w:r>
      <w:proofErr w:type="gramEnd"/>
      <w:r w:rsidRPr="00724D7B">
        <w:rPr>
          <w:sz w:val="24"/>
          <w:szCs w:val="24"/>
          <w:lang w:val="en-US"/>
        </w:rPr>
        <w:t xml:space="preserve"> required, a definition of a variable such as ― cool in terms of its measurement operations. Nora decides that her operational definition of ― cool </w:t>
      </w:r>
      <w:proofErr w:type="gramStart"/>
      <w:r w:rsidRPr="00724D7B">
        <w:rPr>
          <w:sz w:val="24"/>
          <w:szCs w:val="24"/>
          <w:lang w:val="en-US"/>
        </w:rPr>
        <w:t>will  be</w:t>
      </w:r>
      <w:proofErr w:type="gramEnd"/>
      <w:r w:rsidRPr="00724D7B">
        <w:rPr>
          <w:sz w:val="24"/>
          <w:szCs w:val="24"/>
          <w:lang w:val="en-US"/>
        </w:rPr>
        <w:t xml:space="preserve">  a  temperature  of  55  degrees  Fahrenheit.  </w:t>
      </w:r>
      <w:proofErr w:type="gramStart"/>
      <w:r w:rsidRPr="00724D7B">
        <w:rPr>
          <w:sz w:val="24"/>
          <w:szCs w:val="24"/>
          <w:lang w:val="en-US"/>
        </w:rPr>
        <w:t>The  word</w:t>
      </w:r>
      <w:proofErr w:type="gramEnd"/>
      <w:r w:rsidRPr="00724D7B">
        <w:rPr>
          <w:sz w:val="24"/>
          <w:szCs w:val="24"/>
          <w:lang w:val="en-US"/>
        </w:rPr>
        <w:t xml:space="preserve">  cool  is  an  imprecise, subjective term. On the other hand, 55 degrees Fahrenheit is </w:t>
      </w:r>
      <w:proofErr w:type="gramStart"/>
      <w:r w:rsidRPr="00724D7B">
        <w:rPr>
          <w:sz w:val="24"/>
          <w:szCs w:val="24"/>
          <w:lang w:val="en-US"/>
        </w:rPr>
        <w:t>precise  and</w:t>
      </w:r>
      <w:proofErr w:type="gramEnd"/>
      <w:r w:rsidRPr="00724D7B">
        <w:rPr>
          <w:sz w:val="24"/>
          <w:szCs w:val="24"/>
          <w:lang w:val="en-US"/>
        </w:rPr>
        <w:t xml:space="preserve"> objective. </w:t>
      </w:r>
    </w:p>
    <w:p w:rsidR="00863DAD" w:rsidRPr="00724D7B" w:rsidRDefault="00863DAD" w:rsidP="00863DAD">
      <w:pPr>
        <w:ind w:firstLine="709"/>
        <w:jc w:val="both"/>
        <w:rPr>
          <w:sz w:val="24"/>
          <w:szCs w:val="24"/>
          <w:lang w:val="en-US"/>
        </w:rPr>
      </w:pPr>
      <w:r w:rsidRPr="00724D7B">
        <w:rPr>
          <w:sz w:val="24"/>
          <w:szCs w:val="24"/>
          <w:lang w:val="en-US"/>
        </w:rPr>
        <w:t>The experimental group will be tested at this temperature.</w:t>
      </w:r>
    </w:p>
    <w:p w:rsidR="00863DAD" w:rsidRPr="00724D7B" w:rsidRDefault="00863DAD" w:rsidP="00863DAD">
      <w:pPr>
        <w:ind w:firstLine="709"/>
        <w:jc w:val="both"/>
        <w:rPr>
          <w:sz w:val="24"/>
          <w:szCs w:val="24"/>
          <w:lang w:val="en-US"/>
        </w:rPr>
      </w:pPr>
      <w:r w:rsidRPr="00724D7B">
        <w:rPr>
          <w:sz w:val="24"/>
          <w:szCs w:val="24"/>
          <w:lang w:val="en-US"/>
        </w:rPr>
        <w:t xml:space="preserve">Let‘s  say  that  subjects  in  both  groups  are  given  the  same  twenty-question multiple-choice test. Scores range from a low of 5 to a high of 20 correct. The mean (i.e.,  average)  score  for  subjects  in  the  control  group  is  11.  </w:t>
      </w:r>
      <w:proofErr w:type="gramStart"/>
      <w:r w:rsidRPr="00724D7B">
        <w:rPr>
          <w:sz w:val="24"/>
          <w:szCs w:val="24"/>
          <w:lang w:val="en-US"/>
        </w:rPr>
        <w:t>The  mean</w:t>
      </w:r>
      <w:proofErr w:type="gramEnd"/>
      <w:r w:rsidRPr="00724D7B">
        <w:rPr>
          <w:sz w:val="24"/>
          <w:szCs w:val="24"/>
          <w:lang w:val="en-US"/>
        </w:rPr>
        <w:t xml:space="preserve">  score  for subjects  in  the  experimental  group  is  14.  </w:t>
      </w:r>
      <w:proofErr w:type="gramStart"/>
      <w:r w:rsidRPr="00724D7B">
        <w:rPr>
          <w:sz w:val="24"/>
          <w:szCs w:val="24"/>
          <w:lang w:val="en-US"/>
        </w:rPr>
        <w:t>On  the</w:t>
      </w:r>
      <w:proofErr w:type="gramEnd"/>
      <w:r w:rsidRPr="00724D7B">
        <w:rPr>
          <w:sz w:val="24"/>
          <w:szCs w:val="24"/>
          <w:lang w:val="en-US"/>
        </w:rPr>
        <w:t xml:space="preserve">  surface,  it  appears  that  Nora  will make the decision to accept her experimental hypothesis. It appears that a cool room does in fact facilitate test performance.</w:t>
      </w:r>
    </w:p>
    <w:p w:rsidR="00863DAD" w:rsidRPr="00724D7B" w:rsidRDefault="00863DAD" w:rsidP="00863DAD">
      <w:pPr>
        <w:ind w:firstLine="709"/>
        <w:jc w:val="both"/>
        <w:rPr>
          <w:sz w:val="24"/>
          <w:szCs w:val="24"/>
          <w:lang w:val="en-US"/>
        </w:rPr>
      </w:pPr>
      <w:r w:rsidRPr="00724D7B">
        <w:rPr>
          <w:sz w:val="24"/>
          <w:szCs w:val="24"/>
          <w:lang w:val="en-US"/>
        </w:rPr>
        <w:lastRenderedPageBreak/>
        <w:t>Before a firm decision can be made to accept or reject a hypothesis, a statistical evaluation of the data must be made. A difference between means is sometimes due to chance.</w:t>
      </w:r>
    </w:p>
    <w:p w:rsidR="00863DAD" w:rsidRDefault="00863DAD" w:rsidP="00863DAD">
      <w:pPr>
        <w:ind w:firstLine="709"/>
        <w:jc w:val="both"/>
        <w:rPr>
          <w:sz w:val="24"/>
          <w:szCs w:val="24"/>
          <w:lang w:val="en-US"/>
        </w:rPr>
      </w:pPr>
      <w:r w:rsidRPr="00724D7B">
        <w:rPr>
          <w:sz w:val="24"/>
          <w:szCs w:val="24"/>
          <w:lang w:val="en-US"/>
        </w:rPr>
        <w:t xml:space="preserve">An  experiment  can,  of  course,  be  much  more  interesting  than  the  one described,  and  there  can  be  two  or  more  independent  variables.  However,  Nora‘s experiment  was  presented  because  it  reveals  the  essentials  of  the  experimental method. </w:t>
      </w:r>
    </w:p>
    <w:p w:rsidR="00863DAD" w:rsidRDefault="00863DAD" w:rsidP="00863DAD">
      <w:pPr>
        <w:ind w:firstLine="709"/>
        <w:jc w:val="both"/>
        <w:rPr>
          <w:sz w:val="24"/>
          <w:szCs w:val="24"/>
          <w:lang w:val="en-US"/>
        </w:rPr>
      </w:pPr>
    </w:p>
    <w:p w:rsidR="00863DAD" w:rsidRPr="00724D7B" w:rsidRDefault="00863DAD" w:rsidP="00863DAD">
      <w:pPr>
        <w:ind w:firstLine="709"/>
        <w:jc w:val="both"/>
        <w:rPr>
          <w:b/>
          <w:sz w:val="24"/>
          <w:szCs w:val="24"/>
          <w:lang w:val="en-US"/>
        </w:rPr>
      </w:pPr>
      <w:proofErr w:type="gramStart"/>
      <w:r>
        <w:rPr>
          <w:b/>
          <w:sz w:val="24"/>
          <w:szCs w:val="24"/>
          <w:lang w:val="en-US"/>
        </w:rPr>
        <w:t>D</w:t>
      </w:r>
      <w:r w:rsidRPr="00724D7B">
        <w:rPr>
          <w:b/>
          <w:sz w:val="24"/>
          <w:szCs w:val="24"/>
          <w:lang w:val="en-US"/>
        </w:rPr>
        <w:t>ecide  whether</w:t>
      </w:r>
      <w:proofErr w:type="gramEnd"/>
      <w:r w:rsidRPr="00724D7B">
        <w:rPr>
          <w:b/>
          <w:sz w:val="24"/>
          <w:szCs w:val="24"/>
          <w:lang w:val="en-US"/>
        </w:rPr>
        <w:t xml:space="preserve">  the  following  </w:t>
      </w:r>
      <w:r>
        <w:rPr>
          <w:b/>
          <w:sz w:val="24"/>
          <w:szCs w:val="24"/>
          <w:lang w:val="en-US"/>
        </w:rPr>
        <w:t>statements  are  true  or false</w:t>
      </w:r>
    </w:p>
    <w:p w:rsidR="00863DAD" w:rsidRPr="00724D7B" w:rsidRDefault="00863DAD" w:rsidP="00863DAD">
      <w:pPr>
        <w:ind w:firstLine="709"/>
        <w:jc w:val="both"/>
        <w:rPr>
          <w:sz w:val="24"/>
          <w:szCs w:val="24"/>
          <w:lang w:val="en-US"/>
        </w:rPr>
      </w:pPr>
      <w:r w:rsidRPr="00724D7B">
        <w:rPr>
          <w:sz w:val="24"/>
          <w:szCs w:val="24"/>
          <w:lang w:val="en-US"/>
        </w:rPr>
        <w:t xml:space="preserve">1.  The  experimental  method  is  characterized  by  a  control  over  dependent  and independent  variables,  the  identification  of   a  cause  (or  causes),  and  a  </w:t>
      </w:r>
      <w:proofErr w:type="spellStart"/>
      <w:r w:rsidRPr="00724D7B">
        <w:rPr>
          <w:sz w:val="24"/>
          <w:szCs w:val="24"/>
          <w:lang w:val="en-US"/>
        </w:rPr>
        <w:t>well defined</w:t>
      </w:r>
      <w:proofErr w:type="spellEnd"/>
      <w:r w:rsidRPr="00724D7B">
        <w:rPr>
          <w:sz w:val="24"/>
          <w:szCs w:val="24"/>
          <w:lang w:val="en-US"/>
        </w:rPr>
        <w:t xml:space="preserve"> measure of behavior.</w:t>
      </w:r>
    </w:p>
    <w:p w:rsidR="00863DAD" w:rsidRPr="00724D7B" w:rsidRDefault="00863DAD" w:rsidP="00863DAD">
      <w:pPr>
        <w:ind w:firstLine="709"/>
        <w:jc w:val="both"/>
        <w:rPr>
          <w:sz w:val="24"/>
          <w:szCs w:val="24"/>
          <w:lang w:val="en-US"/>
        </w:rPr>
      </w:pPr>
      <w:r w:rsidRPr="00724D7B">
        <w:rPr>
          <w:sz w:val="24"/>
          <w:szCs w:val="24"/>
          <w:lang w:val="en-US"/>
        </w:rPr>
        <w:t>2. There are three key concepts of the experimental method: the experimental group, the independent variable, and the dependent variable.</w:t>
      </w:r>
    </w:p>
    <w:p w:rsidR="00863DAD" w:rsidRPr="00724D7B" w:rsidRDefault="00863DAD" w:rsidP="00863DAD">
      <w:pPr>
        <w:ind w:firstLine="709"/>
        <w:jc w:val="both"/>
        <w:rPr>
          <w:sz w:val="24"/>
          <w:szCs w:val="24"/>
          <w:lang w:val="en-US"/>
        </w:rPr>
      </w:pPr>
      <w:r w:rsidRPr="00724D7B">
        <w:rPr>
          <w:sz w:val="24"/>
          <w:szCs w:val="24"/>
          <w:lang w:val="en-US"/>
        </w:rPr>
        <w:t>3. The experimental group provides a standard of comparison, a set of observations that can be contrasted with the behavior of the control group.</w:t>
      </w:r>
    </w:p>
    <w:p w:rsidR="00863DAD" w:rsidRPr="00724D7B" w:rsidRDefault="00863DAD" w:rsidP="00863DAD">
      <w:pPr>
        <w:ind w:firstLine="709"/>
        <w:jc w:val="both"/>
        <w:rPr>
          <w:sz w:val="24"/>
          <w:szCs w:val="24"/>
          <w:lang w:val="en-US"/>
        </w:rPr>
      </w:pPr>
      <w:r w:rsidRPr="00724D7B">
        <w:rPr>
          <w:sz w:val="24"/>
          <w:szCs w:val="24"/>
          <w:lang w:val="en-US"/>
        </w:rPr>
        <w:t>4. The dependent variable is associated with the effect of a cause.</w:t>
      </w:r>
    </w:p>
    <w:p w:rsidR="00863DAD" w:rsidRPr="00724D7B" w:rsidRDefault="00863DAD" w:rsidP="00863DAD">
      <w:pPr>
        <w:ind w:firstLine="709"/>
        <w:jc w:val="both"/>
        <w:rPr>
          <w:sz w:val="24"/>
          <w:szCs w:val="24"/>
          <w:lang w:val="en-US"/>
        </w:rPr>
      </w:pPr>
      <w:r w:rsidRPr="00724D7B">
        <w:rPr>
          <w:sz w:val="24"/>
          <w:szCs w:val="24"/>
          <w:lang w:val="en-US"/>
        </w:rPr>
        <w:t>5.  The  purpose  of  a  random  process  is  to  cancel  out  the  effects  of  individual differences in the subjects that may have an effect on the experiment.</w:t>
      </w:r>
    </w:p>
    <w:p w:rsidR="00863DAD" w:rsidRPr="00724D7B" w:rsidRDefault="00863DAD" w:rsidP="00863DAD">
      <w:pPr>
        <w:ind w:firstLine="709"/>
        <w:jc w:val="both"/>
        <w:rPr>
          <w:sz w:val="24"/>
          <w:szCs w:val="24"/>
          <w:lang w:val="en-US"/>
        </w:rPr>
      </w:pPr>
    </w:p>
    <w:p w:rsidR="00863DAD" w:rsidRPr="00724D7B" w:rsidRDefault="00863DAD" w:rsidP="00863DAD">
      <w:pPr>
        <w:ind w:firstLine="709"/>
        <w:rPr>
          <w:sz w:val="24"/>
          <w:szCs w:val="24"/>
          <w:lang w:val="en-US"/>
        </w:rPr>
      </w:pPr>
    </w:p>
    <w:p w:rsidR="00334B31" w:rsidRPr="00863DAD" w:rsidRDefault="00334B31">
      <w:pPr>
        <w:rPr>
          <w:lang w:val="en-US"/>
        </w:rPr>
      </w:pPr>
    </w:p>
    <w:sectPr w:rsidR="00334B31" w:rsidRPr="00863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AD"/>
    <w:rsid w:val="00010487"/>
    <w:rsid w:val="000127B9"/>
    <w:rsid w:val="00016A6D"/>
    <w:rsid w:val="0002114D"/>
    <w:rsid w:val="00053A16"/>
    <w:rsid w:val="00055583"/>
    <w:rsid w:val="00063C63"/>
    <w:rsid w:val="0006535C"/>
    <w:rsid w:val="00072C60"/>
    <w:rsid w:val="0007697A"/>
    <w:rsid w:val="0007787A"/>
    <w:rsid w:val="00082D26"/>
    <w:rsid w:val="000830A7"/>
    <w:rsid w:val="00090AA7"/>
    <w:rsid w:val="0009119B"/>
    <w:rsid w:val="000D37DF"/>
    <w:rsid w:val="000D7754"/>
    <w:rsid w:val="000F0171"/>
    <w:rsid w:val="000F2765"/>
    <w:rsid w:val="00103B01"/>
    <w:rsid w:val="001102F0"/>
    <w:rsid w:val="00116F64"/>
    <w:rsid w:val="00122B85"/>
    <w:rsid w:val="00122F7C"/>
    <w:rsid w:val="00124CDE"/>
    <w:rsid w:val="00127302"/>
    <w:rsid w:val="00127D7D"/>
    <w:rsid w:val="00144B32"/>
    <w:rsid w:val="00152C86"/>
    <w:rsid w:val="00180F00"/>
    <w:rsid w:val="001831D6"/>
    <w:rsid w:val="00186DE2"/>
    <w:rsid w:val="001A002D"/>
    <w:rsid w:val="001B1D3E"/>
    <w:rsid w:val="001B4DB9"/>
    <w:rsid w:val="001B59B9"/>
    <w:rsid w:val="001B6244"/>
    <w:rsid w:val="001C18E7"/>
    <w:rsid w:val="001D7C72"/>
    <w:rsid w:val="001F0DCB"/>
    <w:rsid w:val="001F3632"/>
    <w:rsid w:val="00206EB2"/>
    <w:rsid w:val="00223519"/>
    <w:rsid w:val="0024616C"/>
    <w:rsid w:val="00246BFC"/>
    <w:rsid w:val="00253054"/>
    <w:rsid w:val="00261484"/>
    <w:rsid w:val="00262D9D"/>
    <w:rsid w:val="002639EA"/>
    <w:rsid w:val="002640D9"/>
    <w:rsid w:val="0026428A"/>
    <w:rsid w:val="00266733"/>
    <w:rsid w:val="00266F1F"/>
    <w:rsid w:val="00280DB6"/>
    <w:rsid w:val="002872B1"/>
    <w:rsid w:val="00290997"/>
    <w:rsid w:val="00291B7B"/>
    <w:rsid w:val="00294F91"/>
    <w:rsid w:val="002A0115"/>
    <w:rsid w:val="002C4C44"/>
    <w:rsid w:val="002D1DE3"/>
    <w:rsid w:val="002E0C38"/>
    <w:rsid w:val="002E30DA"/>
    <w:rsid w:val="002E5F7F"/>
    <w:rsid w:val="002F7478"/>
    <w:rsid w:val="002F7E67"/>
    <w:rsid w:val="0030278F"/>
    <w:rsid w:val="00310737"/>
    <w:rsid w:val="00330B09"/>
    <w:rsid w:val="00334146"/>
    <w:rsid w:val="00334B31"/>
    <w:rsid w:val="00334FF3"/>
    <w:rsid w:val="00350163"/>
    <w:rsid w:val="00351C10"/>
    <w:rsid w:val="0035214F"/>
    <w:rsid w:val="00354D56"/>
    <w:rsid w:val="00355FEA"/>
    <w:rsid w:val="00362395"/>
    <w:rsid w:val="003877A5"/>
    <w:rsid w:val="00395702"/>
    <w:rsid w:val="003B1C2B"/>
    <w:rsid w:val="003B260D"/>
    <w:rsid w:val="003B298B"/>
    <w:rsid w:val="003C1038"/>
    <w:rsid w:val="003D1146"/>
    <w:rsid w:val="003D725E"/>
    <w:rsid w:val="003E154C"/>
    <w:rsid w:val="003F25DC"/>
    <w:rsid w:val="003F5C8B"/>
    <w:rsid w:val="0041265C"/>
    <w:rsid w:val="00412C6F"/>
    <w:rsid w:val="00413135"/>
    <w:rsid w:val="00431563"/>
    <w:rsid w:val="00440A73"/>
    <w:rsid w:val="00442E3A"/>
    <w:rsid w:val="00453752"/>
    <w:rsid w:val="00454F56"/>
    <w:rsid w:val="004613EE"/>
    <w:rsid w:val="00463128"/>
    <w:rsid w:val="004645C9"/>
    <w:rsid w:val="00471111"/>
    <w:rsid w:val="00471906"/>
    <w:rsid w:val="00473178"/>
    <w:rsid w:val="004972A8"/>
    <w:rsid w:val="004A2733"/>
    <w:rsid w:val="004B0910"/>
    <w:rsid w:val="004B4ACF"/>
    <w:rsid w:val="004D24C1"/>
    <w:rsid w:val="004D25D7"/>
    <w:rsid w:val="004F7D13"/>
    <w:rsid w:val="005005D7"/>
    <w:rsid w:val="0050436D"/>
    <w:rsid w:val="0050722B"/>
    <w:rsid w:val="00510AB9"/>
    <w:rsid w:val="00512144"/>
    <w:rsid w:val="00516FF1"/>
    <w:rsid w:val="00525528"/>
    <w:rsid w:val="00526694"/>
    <w:rsid w:val="00545A93"/>
    <w:rsid w:val="0056502A"/>
    <w:rsid w:val="00567BB9"/>
    <w:rsid w:val="00570E24"/>
    <w:rsid w:val="005723A9"/>
    <w:rsid w:val="005727EA"/>
    <w:rsid w:val="00572B5D"/>
    <w:rsid w:val="0058095B"/>
    <w:rsid w:val="005862CA"/>
    <w:rsid w:val="005E1826"/>
    <w:rsid w:val="005E3B6F"/>
    <w:rsid w:val="005F267F"/>
    <w:rsid w:val="005F46FB"/>
    <w:rsid w:val="0061315C"/>
    <w:rsid w:val="00613760"/>
    <w:rsid w:val="00615B94"/>
    <w:rsid w:val="0062713D"/>
    <w:rsid w:val="00627A64"/>
    <w:rsid w:val="00635CAF"/>
    <w:rsid w:val="00642C94"/>
    <w:rsid w:val="00651DB3"/>
    <w:rsid w:val="00652695"/>
    <w:rsid w:val="00660642"/>
    <w:rsid w:val="00663913"/>
    <w:rsid w:val="00690810"/>
    <w:rsid w:val="006B4324"/>
    <w:rsid w:val="006B5776"/>
    <w:rsid w:val="006C2DF7"/>
    <w:rsid w:val="006C7BD9"/>
    <w:rsid w:val="006D1564"/>
    <w:rsid w:val="006D7BC9"/>
    <w:rsid w:val="006E1576"/>
    <w:rsid w:val="006F12F3"/>
    <w:rsid w:val="006F685D"/>
    <w:rsid w:val="00700F65"/>
    <w:rsid w:val="00701A12"/>
    <w:rsid w:val="00704E72"/>
    <w:rsid w:val="007211B9"/>
    <w:rsid w:val="00725338"/>
    <w:rsid w:val="00727C4A"/>
    <w:rsid w:val="00736149"/>
    <w:rsid w:val="0073788C"/>
    <w:rsid w:val="007414B3"/>
    <w:rsid w:val="00741B12"/>
    <w:rsid w:val="007437E5"/>
    <w:rsid w:val="007474D5"/>
    <w:rsid w:val="00750C7F"/>
    <w:rsid w:val="00756BF1"/>
    <w:rsid w:val="00757A6C"/>
    <w:rsid w:val="007632BA"/>
    <w:rsid w:val="00765022"/>
    <w:rsid w:val="00771065"/>
    <w:rsid w:val="007732D0"/>
    <w:rsid w:val="00775FD0"/>
    <w:rsid w:val="00777848"/>
    <w:rsid w:val="007873EA"/>
    <w:rsid w:val="007B7374"/>
    <w:rsid w:val="007D1441"/>
    <w:rsid w:val="007D187C"/>
    <w:rsid w:val="007D6A9F"/>
    <w:rsid w:val="007F5157"/>
    <w:rsid w:val="008131A4"/>
    <w:rsid w:val="00813D5F"/>
    <w:rsid w:val="00817A94"/>
    <w:rsid w:val="00824FCB"/>
    <w:rsid w:val="00834C2B"/>
    <w:rsid w:val="008377D6"/>
    <w:rsid w:val="00841791"/>
    <w:rsid w:val="00846349"/>
    <w:rsid w:val="0084669E"/>
    <w:rsid w:val="0085126C"/>
    <w:rsid w:val="0085521A"/>
    <w:rsid w:val="00863DAD"/>
    <w:rsid w:val="00864672"/>
    <w:rsid w:val="00865448"/>
    <w:rsid w:val="00877858"/>
    <w:rsid w:val="008A0FF4"/>
    <w:rsid w:val="008C01CF"/>
    <w:rsid w:val="008D25F0"/>
    <w:rsid w:val="008D3DE0"/>
    <w:rsid w:val="008F3A58"/>
    <w:rsid w:val="008F49AB"/>
    <w:rsid w:val="00915312"/>
    <w:rsid w:val="009200FC"/>
    <w:rsid w:val="009313B4"/>
    <w:rsid w:val="00934CBB"/>
    <w:rsid w:val="009360C6"/>
    <w:rsid w:val="00943E52"/>
    <w:rsid w:val="0095285E"/>
    <w:rsid w:val="009600F6"/>
    <w:rsid w:val="009622C4"/>
    <w:rsid w:val="00985FD5"/>
    <w:rsid w:val="0099012E"/>
    <w:rsid w:val="00994193"/>
    <w:rsid w:val="009A21A4"/>
    <w:rsid w:val="009C25F2"/>
    <w:rsid w:val="009D3C49"/>
    <w:rsid w:val="009E292E"/>
    <w:rsid w:val="009F6E59"/>
    <w:rsid w:val="00A03621"/>
    <w:rsid w:val="00A054E4"/>
    <w:rsid w:val="00A06E95"/>
    <w:rsid w:val="00A1238F"/>
    <w:rsid w:val="00A16D10"/>
    <w:rsid w:val="00A20528"/>
    <w:rsid w:val="00A22702"/>
    <w:rsid w:val="00A3689C"/>
    <w:rsid w:val="00A430B1"/>
    <w:rsid w:val="00A517BD"/>
    <w:rsid w:val="00A60054"/>
    <w:rsid w:val="00A60D7F"/>
    <w:rsid w:val="00A67F5F"/>
    <w:rsid w:val="00A7367D"/>
    <w:rsid w:val="00A75155"/>
    <w:rsid w:val="00A8140E"/>
    <w:rsid w:val="00A867D9"/>
    <w:rsid w:val="00AA7534"/>
    <w:rsid w:val="00AB5B3B"/>
    <w:rsid w:val="00AC0586"/>
    <w:rsid w:val="00AC3D77"/>
    <w:rsid w:val="00AE22EA"/>
    <w:rsid w:val="00AE3F9F"/>
    <w:rsid w:val="00B368EB"/>
    <w:rsid w:val="00B37D04"/>
    <w:rsid w:val="00B41557"/>
    <w:rsid w:val="00B460CD"/>
    <w:rsid w:val="00B56F95"/>
    <w:rsid w:val="00B62BF1"/>
    <w:rsid w:val="00B64F89"/>
    <w:rsid w:val="00B66187"/>
    <w:rsid w:val="00B66E36"/>
    <w:rsid w:val="00B7010C"/>
    <w:rsid w:val="00B743AC"/>
    <w:rsid w:val="00B76A26"/>
    <w:rsid w:val="00B9301D"/>
    <w:rsid w:val="00BA1060"/>
    <w:rsid w:val="00BA2EC0"/>
    <w:rsid w:val="00BA4137"/>
    <w:rsid w:val="00BA50D2"/>
    <w:rsid w:val="00BA6FB6"/>
    <w:rsid w:val="00BB17C5"/>
    <w:rsid w:val="00BB5623"/>
    <w:rsid w:val="00BC04A8"/>
    <w:rsid w:val="00BD0BA1"/>
    <w:rsid w:val="00BE39FC"/>
    <w:rsid w:val="00BE66B0"/>
    <w:rsid w:val="00BE7CDC"/>
    <w:rsid w:val="00BF0F79"/>
    <w:rsid w:val="00BF28CB"/>
    <w:rsid w:val="00BF36D8"/>
    <w:rsid w:val="00C06BAA"/>
    <w:rsid w:val="00C1595E"/>
    <w:rsid w:val="00C172F1"/>
    <w:rsid w:val="00C23C8C"/>
    <w:rsid w:val="00C442B3"/>
    <w:rsid w:val="00C4626A"/>
    <w:rsid w:val="00C50931"/>
    <w:rsid w:val="00C5667E"/>
    <w:rsid w:val="00C633D5"/>
    <w:rsid w:val="00C70500"/>
    <w:rsid w:val="00CA5148"/>
    <w:rsid w:val="00CA5AA4"/>
    <w:rsid w:val="00CB2392"/>
    <w:rsid w:val="00CB3585"/>
    <w:rsid w:val="00CC1547"/>
    <w:rsid w:val="00CD2A8E"/>
    <w:rsid w:val="00CF7255"/>
    <w:rsid w:val="00D00EE3"/>
    <w:rsid w:val="00D05B9A"/>
    <w:rsid w:val="00D16481"/>
    <w:rsid w:val="00D20C86"/>
    <w:rsid w:val="00D30F07"/>
    <w:rsid w:val="00D33A7B"/>
    <w:rsid w:val="00D34AD4"/>
    <w:rsid w:val="00D4231C"/>
    <w:rsid w:val="00D50E52"/>
    <w:rsid w:val="00D649DB"/>
    <w:rsid w:val="00D66099"/>
    <w:rsid w:val="00D73E6C"/>
    <w:rsid w:val="00D86644"/>
    <w:rsid w:val="00D96010"/>
    <w:rsid w:val="00DA69E2"/>
    <w:rsid w:val="00DB002F"/>
    <w:rsid w:val="00DB106B"/>
    <w:rsid w:val="00DB346C"/>
    <w:rsid w:val="00DB7F29"/>
    <w:rsid w:val="00DC61BA"/>
    <w:rsid w:val="00DF6AEF"/>
    <w:rsid w:val="00DF6D9F"/>
    <w:rsid w:val="00E00D9D"/>
    <w:rsid w:val="00E01607"/>
    <w:rsid w:val="00E0191F"/>
    <w:rsid w:val="00E0347B"/>
    <w:rsid w:val="00E05716"/>
    <w:rsid w:val="00E1177D"/>
    <w:rsid w:val="00E30AFF"/>
    <w:rsid w:val="00E34105"/>
    <w:rsid w:val="00E346A6"/>
    <w:rsid w:val="00E350A8"/>
    <w:rsid w:val="00E40098"/>
    <w:rsid w:val="00E410F6"/>
    <w:rsid w:val="00E46B2C"/>
    <w:rsid w:val="00E55558"/>
    <w:rsid w:val="00E76D63"/>
    <w:rsid w:val="00E901D2"/>
    <w:rsid w:val="00E91615"/>
    <w:rsid w:val="00E956BB"/>
    <w:rsid w:val="00E97292"/>
    <w:rsid w:val="00EA2935"/>
    <w:rsid w:val="00EA4417"/>
    <w:rsid w:val="00EB4961"/>
    <w:rsid w:val="00EC0450"/>
    <w:rsid w:val="00EC449B"/>
    <w:rsid w:val="00EF2923"/>
    <w:rsid w:val="00EF2F23"/>
    <w:rsid w:val="00F03799"/>
    <w:rsid w:val="00F26A0E"/>
    <w:rsid w:val="00F50788"/>
    <w:rsid w:val="00F510F8"/>
    <w:rsid w:val="00F514FE"/>
    <w:rsid w:val="00F525C1"/>
    <w:rsid w:val="00F61613"/>
    <w:rsid w:val="00F632B7"/>
    <w:rsid w:val="00F638BB"/>
    <w:rsid w:val="00F82D4F"/>
    <w:rsid w:val="00F940E8"/>
    <w:rsid w:val="00F97913"/>
    <w:rsid w:val="00FB1DC9"/>
    <w:rsid w:val="00FD348E"/>
    <w:rsid w:val="00FD66B9"/>
    <w:rsid w:val="00FD69C9"/>
    <w:rsid w:val="00FE2924"/>
    <w:rsid w:val="00FE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AD"/>
    <w:pPr>
      <w:spacing w:after="0" w:line="240" w:lineRule="auto"/>
    </w:pPr>
    <w:rPr>
      <w:rFonts w:ascii="Times New Roman" w:eastAsia="Times New Roman" w:hAnsi="Times New Roman" w:cs="Times New Roman"/>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AD"/>
    <w:pPr>
      <w:spacing w:after="0" w:line="240" w:lineRule="auto"/>
    </w:pPr>
    <w:rPr>
      <w:rFonts w:ascii="Times New Roman" w:eastAsia="Times New Roman" w:hAnsi="Times New Roman" w:cs="Times New Roman"/>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C7860-4758-4803-8380-79500A0097AD}"/>
</file>

<file path=customXml/itemProps2.xml><?xml version="1.0" encoding="utf-8"?>
<ds:datastoreItem xmlns:ds="http://schemas.openxmlformats.org/officeDocument/2006/customXml" ds:itemID="{57F87B37-3A7E-406A-91F8-637F5FEA2E80}"/>
</file>

<file path=customXml/itemProps3.xml><?xml version="1.0" encoding="utf-8"?>
<ds:datastoreItem xmlns:ds="http://schemas.openxmlformats.org/officeDocument/2006/customXml" ds:itemID="{03DF999A-7EB2-4637-B7DF-625FBDA85D77}"/>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cp:revision>
  <dcterms:created xsi:type="dcterms:W3CDTF">2024-12-03T11:20:00Z</dcterms:created>
  <dcterms:modified xsi:type="dcterms:W3CDTF">2024-12-03T11:23:00Z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